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2E011" w14:textId="43C39606" w:rsidR="0007425D" w:rsidRDefault="0007425D" w:rsidP="0053436D">
      <w:pPr>
        <w:pStyle w:val="Default"/>
        <w:spacing w:line="360" w:lineRule="auto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F12F6C">
        <w:rPr>
          <w:rFonts w:ascii="Liberation Serif" w:hAnsi="Liberation Serif" w:cs="Liberation Serif"/>
          <w:b/>
          <w:bCs/>
          <w:sz w:val="22"/>
          <w:szCs w:val="22"/>
        </w:rPr>
        <w:t>UMOWA Nr OP.032…...2025</w:t>
      </w:r>
    </w:p>
    <w:p w14:paraId="16EABD1A" w14:textId="77777777" w:rsidR="0007425D" w:rsidRPr="00F12F6C" w:rsidRDefault="0007425D" w:rsidP="0007425D">
      <w:pPr>
        <w:pStyle w:val="Default"/>
        <w:spacing w:line="360" w:lineRule="auto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46654884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Zawarta w dniu …………………… w Sierpcu, pomiędzy </w:t>
      </w:r>
    </w:p>
    <w:p w14:paraId="369BC107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b/>
          <w:bCs/>
          <w:sz w:val="22"/>
          <w:szCs w:val="22"/>
        </w:rPr>
      </w:pPr>
      <w:r w:rsidRPr="00F12F6C">
        <w:rPr>
          <w:rFonts w:ascii="Liberation Serif" w:hAnsi="Liberation Serif" w:cs="Liberation Serif"/>
          <w:b/>
          <w:bCs/>
          <w:sz w:val="22"/>
          <w:szCs w:val="22"/>
        </w:rPr>
        <w:t>Powiatem  Sierpeckim</w:t>
      </w:r>
    </w:p>
    <w:p w14:paraId="1048F18D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>ul.  Świętokrzyska  2a, 09-200 Sierpc, NIP 7761676252</w:t>
      </w:r>
    </w:p>
    <w:p w14:paraId="5967770D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>reprezentowanym przez Zarząd Powiatu w Sierpcu w imieniu którego działają:</w:t>
      </w:r>
    </w:p>
    <w:p w14:paraId="714F1CD7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1. Przemysław Burzyński - Starosta Sierpecki </w:t>
      </w:r>
    </w:p>
    <w:p w14:paraId="03124C43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2. Piotr Łukasz Rzeszotarski - Wicestarosta Sierpecki, </w:t>
      </w:r>
    </w:p>
    <w:p w14:paraId="70044608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zwanym dalej </w:t>
      </w:r>
      <w:r w:rsidRPr="00F12F6C">
        <w:rPr>
          <w:rFonts w:ascii="Liberation Serif" w:hAnsi="Liberation Serif" w:cs="Liberation Serif"/>
          <w:b/>
          <w:bCs/>
          <w:sz w:val="22"/>
          <w:szCs w:val="22"/>
        </w:rPr>
        <w:t xml:space="preserve">„Zamawiającym” </w:t>
      </w:r>
    </w:p>
    <w:p w14:paraId="6EFF9ABD" w14:textId="77777777" w:rsidR="0007425D" w:rsidRPr="00F12F6C" w:rsidRDefault="0007425D" w:rsidP="0007425D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przy kontrasygnacie Skarbnika Powiatu – Zbigniewa Garwackiego, </w:t>
      </w:r>
    </w:p>
    <w:p w14:paraId="5EE042EA" w14:textId="77777777" w:rsidR="0007425D" w:rsidRPr="00F12F6C" w:rsidRDefault="0007425D" w:rsidP="0007425D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a</w:t>
      </w:r>
    </w:p>
    <w:p w14:paraId="5C73E765" w14:textId="77777777" w:rsidR="0007425D" w:rsidRPr="00F12F6C" w:rsidRDefault="0007425D" w:rsidP="0007425D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……………………………………………………………………………………….</w:t>
      </w:r>
    </w:p>
    <w:p w14:paraId="6580E61B" w14:textId="77777777" w:rsidR="0007425D" w:rsidRPr="00F12F6C" w:rsidRDefault="0007425D" w:rsidP="0007425D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………………………………………………………………………………………</w:t>
      </w:r>
    </w:p>
    <w:p w14:paraId="1D08808A" w14:textId="77777777" w:rsidR="0007425D" w:rsidRPr="00F12F6C" w:rsidRDefault="0007425D" w:rsidP="0007425D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zwaną dalej </w:t>
      </w:r>
      <w:r w:rsidRPr="00F12F6C">
        <w:rPr>
          <w:rFonts w:ascii="Liberation Serif" w:hAnsi="Liberation Serif" w:cs="Liberation Serif"/>
          <w:b/>
          <w:bCs/>
        </w:rPr>
        <w:t xml:space="preserve">„Wykonawcą” </w:t>
      </w:r>
      <w:r w:rsidRPr="00F12F6C">
        <w:rPr>
          <w:rFonts w:ascii="Liberation Serif" w:hAnsi="Liberation Serif" w:cs="Liberation Serif"/>
        </w:rPr>
        <w:t>reprezentowaną przez …………………………………………………………………………...</w:t>
      </w:r>
    </w:p>
    <w:p w14:paraId="6A37E2BB" w14:textId="77777777" w:rsidR="0007425D" w:rsidRPr="00F12F6C" w:rsidRDefault="0007425D" w:rsidP="0007425D">
      <w:pPr>
        <w:spacing w:line="360" w:lineRule="auto"/>
        <w:jc w:val="both"/>
        <w:rPr>
          <w:rFonts w:ascii="Liberation Serif" w:hAnsi="Liberation Serif" w:cs="Liberation Serif"/>
        </w:rPr>
      </w:pPr>
    </w:p>
    <w:p w14:paraId="7D020D67" w14:textId="77777777" w:rsidR="0007425D" w:rsidRPr="00F12F6C" w:rsidRDefault="0007425D" w:rsidP="0007425D">
      <w:pPr>
        <w:pStyle w:val="Nagwek2"/>
        <w:spacing w:line="360" w:lineRule="auto"/>
        <w:jc w:val="both"/>
        <w:rPr>
          <w:rFonts w:ascii="Liberation Serif" w:hAnsi="Liberation Serif" w:cs="Liberation Serif"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color w:val="auto"/>
          <w:sz w:val="22"/>
          <w:szCs w:val="22"/>
        </w:rPr>
        <w:t xml:space="preserve">Na podstawie art. 275 pkt 1, zgodnie z przepisami ustawy z dnia 11 września 2019 r. - Prawo zamówień publicznych (Dz. U. z 2024 r., poz. 1320, z późn. zm.) </w:t>
      </w:r>
    </w:p>
    <w:p w14:paraId="52C910B8" w14:textId="77777777" w:rsidR="0007425D" w:rsidRPr="006618A2" w:rsidRDefault="0007425D" w:rsidP="0007425D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6618A2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§ 1</w:t>
      </w:r>
    </w:p>
    <w:p w14:paraId="069336B1" w14:textId="77777777" w:rsidR="0007425D" w:rsidRPr="00DA4899" w:rsidRDefault="0007425D" w:rsidP="0007425D">
      <w:pPr>
        <w:numPr>
          <w:ilvl w:val="0"/>
          <w:numId w:val="2"/>
        </w:numPr>
        <w:spacing w:after="4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Zamawiający zleca, a Wykonawca przyjmuje do wykonania zamówienie publiczne:</w:t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„Zakup </w:t>
      </w:r>
      <w:r>
        <w:rPr>
          <w:rFonts w:ascii="Times New Roman" w:hAnsi="Times New Roman"/>
          <w:b/>
          <w:bCs/>
          <w:sz w:val="24"/>
          <w:szCs w:val="24"/>
        </w:rPr>
        <w:t>wyposażenia magazynu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dla potrzeb ochrony ludności i obrony cywilnej w ramach programu Ochrony Ludności i Obrony Cywilnej</w:t>
      </w:r>
      <w:r w:rsidRPr="006618A2">
        <w:rPr>
          <w:rFonts w:ascii="Times New Roman" w:hAnsi="Times New Roman"/>
          <w:b/>
          <w:bCs/>
          <w:sz w:val="24"/>
          <w:szCs w:val="24"/>
        </w:rPr>
        <w:t>”,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Hlk144290395"/>
      <w:r w:rsidRPr="00F12F6C">
        <w:rPr>
          <w:rFonts w:ascii="Liberation Serif" w:hAnsi="Liberation Serif" w:cs="Liberation Serif"/>
          <w:bCs/>
        </w:rPr>
        <w:t xml:space="preserve">zgodnie z opisem przedmiotu zamówienia, stanowiącym załącznik nr 1 do niniejszej umowy </w:t>
      </w:r>
      <w:bookmarkEnd w:id="0"/>
      <w:r w:rsidRPr="00F12F6C">
        <w:rPr>
          <w:rFonts w:ascii="Liberation Serif" w:hAnsi="Liberation Serif" w:cs="Liberation Serif"/>
          <w:bCs/>
        </w:rPr>
        <w:t>i formularzem oferty Wykonawcy, stanowiącym załącznik nr 2 do umowy</w:t>
      </w:r>
      <w:r w:rsidRPr="00F12F6C">
        <w:rPr>
          <w:rFonts w:ascii="Liberation Serif" w:hAnsi="Liberation Serif" w:cs="Liberation Serif"/>
        </w:rPr>
        <w:t>.</w:t>
      </w:r>
      <w:r w:rsidRPr="00DA48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4899">
        <w:rPr>
          <w:rFonts w:ascii="Times New Roman" w:hAnsi="Times New Roman"/>
          <w:bCs/>
          <w:sz w:val="24"/>
          <w:szCs w:val="24"/>
        </w:rPr>
        <w:t>w części:</w:t>
      </w:r>
    </w:p>
    <w:p w14:paraId="58A5E197" w14:textId="6B813068" w:rsidR="0007425D" w:rsidRDefault="0007425D" w:rsidP="0007425D">
      <w:pPr>
        <w:pStyle w:val="Akapitzlist"/>
        <w:spacing w:after="0" w:line="360" w:lineRule="auto"/>
        <w:ind w:left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Cześć 1 – Zakup </w:t>
      </w:r>
      <w:r w:rsidR="002C0C42">
        <w:rPr>
          <w:rFonts w:ascii="Liberation Serif" w:hAnsi="Liberation Serif" w:cs="Liberation Serif"/>
        </w:rPr>
        <w:t xml:space="preserve">zestawów ratownictwa medycznego </w:t>
      </w:r>
      <w:r>
        <w:rPr>
          <w:rFonts w:ascii="Liberation Serif" w:hAnsi="Liberation Serif" w:cs="Liberation Serif"/>
        </w:rPr>
        <w:t xml:space="preserve"> – </w:t>
      </w:r>
      <w:r w:rsidR="00A90FB0">
        <w:rPr>
          <w:rFonts w:ascii="Liberation Serif" w:hAnsi="Liberation Serif" w:cs="Liberation Serif"/>
        </w:rPr>
        <w:t>24</w:t>
      </w:r>
      <w:r>
        <w:rPr>
          <w:rFonts w:ascii="Liberation Serif" w:hAnsi="Liberation Serif" w:cs="Liberation Serif"/>
        </w:rPr>
        <w:t xml:space="preserve"> szt.,</w:t>
      </w:r>
    </w:p>
    <w:p w14:paraId="6ECC4E05" w14:textId="0B0C094D" w:rsidR="0007425D" w:rsidRDefault="0007425D" w:rsidP="0007425D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 – Za</w:t>
      </w:r>
      <w:r w:rsidR="002C0C42">
        <w:rPr>
          <w:rFonts w:ascii="Liberation Serif" w:hAnsi="Liberation Serif" w:cs="Liberation Serif"/>
        </w:rPr>
        <w:t xml:space="preserve">kup defibrylatora AED </w:t>
      </w:r>
      <w:r>
        <w:rPr>
          <w:rFonts w:ascii="Liberation Serif" w:hAnsi="Liberation Serif" w:cs="Liberation Serif"/>
        </w:rPr>
        <w:t xml:space="preserve"> – 5 szt.,</w:t>
      </w:r>
    </w:p>
    <w:p w14:paraId="7F0FF50C" w14:textId="407D1E26" w:rsidR="0007425D" w:rsidRPr="008149CE" w:rsidRDefault="0007425D" w:rsidP="008149CE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Część 3 – Zakup </w:t>
      </w:r>
      <w:r w:rsidR="002C0C42">
        <w:rPr>
          <w:rFonts w:ascii="Liberation Serif" w:hAnsi="Liberation Serif" w:cs="Liberation Serif"/>
        </w:rPr>
        <w:t xml:space="preserve">łóżek </w:t>
      </w:r>
      <w:r w:rsidR="001636C4">
        <w:rPr>
          <w:rFonts w:ascii="Liberation Serif" w:hAnsi="Liberation Serif" w:cs="Liberation Serif"/>
        </w:rPr>
        <w:t>dla Sił Zbrojnych w SPZZOZ</w:t>
      </w:r>
      <w:r>
        <w:rPr>
          <w:rFonts w:ascii="Liberation Serif" w:hAnsi="Liberation Serif" w:cs="Liberation Serif"/>
        </w:rPr>
        <w:t xml:space="preserve"> – 2</w:t>
      </w:r>
      <w:r w:rsidR="001636C4">
        <w:rPr>
          <w:rFonts w:ascii="Liberation Serif" w:hAnsi="Liberation Serif" w:cs="Liberation Serif"/>
        </w:rPr>
        <w:t>6</w:t>
      </w:r>
      <w:r>
        <w:rPr>
          <w:rFonts w:ascii="Liberation Serif" w:hAnsi="Liberation Serif" w:cs="Liberation Serif"/>
        </w:rPr>
        <w:t xml:space="preserve"> szt.,</w:t>
      </w:r>
    </w:p>
    <w:p w14:paraId="7E859617" w14:textId="77777777" w:rsidR="0007425D" w:rsidRPr="00F12F6C" w:rsidRDefault="0007425D" w:rsidP="0007425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  <w:color w:val="000000" w:themeColor="text1"/>
        </w:rPr>
      </w:pPr>
      <w:r w:rsidRPr="00F12F6C">
        <w:rPr>
          <w:rFonts w:ascii="Liberation Serif" w:hAnsi="Liberation Serif" w:cs="Liberation Serif"/>
          <w:color w:val="000000" w:themeColor="text1"/>
        </w:rPr>
        <w:t xml:space="preserve">Zamówienie jest realizowane w ramach projektu pod nazwą: „Program ochrony Ludności i Obrony Cywilnej w roku 2025”. </w:t>
      </w:r>
    </w:p>
    <w:p w14:paraId="65DBE744" w14:textId="688267AA" w:rsidR="0007425D" w:rsidRPr="00F12F6C" w:rsidRDefault="0007425D" w:rsidP="0007425D">
      <w:pPr>
        <w:numPr>
          <w:ilvl w:val="0"/>
          <w:numId w:val="1"/>
        </w:numPr>
        <w:spacing w:after="4" w:line="360" w:lineRule="auto"/>
        <w:ind w:right="3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zobowiązuje się zrealizować przedmiot umowy zgodnie z opisem przedmiotu zamówienia, o którym mowa w ust. 1, a także postanowieniami niniejszej umowy.</w:t>
      </w:r>
      <w:r>
        <w:rPr>
          <w:rFonts w:ascii="Liberation Serif" w:hAnsi="Liberation Serif" w:cs="Liberation Serif"/>
        </w:rPr>
        <w:t xml:space="preserve">  Wykonawca oświadcza, że przedmiot zamówienia jest fabrycznie nowy, sprawny technicznie, kompletny, gotowy do użytku, wolny od wad fizycznych (wad konstrukcyjnych, materiałowych i wykonawczych), prawnych i spełnia wymagania określone w obowiązujących przepisach prawa.</w:t>
      </w:r>
    </w:p>
    <w:p w14:paraId="4043FFBC" w14:textId="77777777" w:rsidR="0007425D" w:rsidRPr="00F12F6C" w:rsidRDefault="0007425D" w:rsidP="0007425D">
      <w:pPr>
        <w:numPr>
          <w:ilvl w:val="0"/>
          <w:numId w:val="1"/>
        </w:numPr>
        <w:spacing w:after="22" w:line="360" w:lineRule="auto"/>
        <w:ind w:right="38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 xml:space="preserve">Wykonawca zobowiązuje się do wykonania przedmiotu umowy w sposób należyty, z uwzględnieniem profesjonalnego charakteru prowadzonej działalności, w tym do dostarczenia przedmiotu umowy, o którym mowa w ust. 1 oraz jego transportu. W ramach realizacji przedmiotu umowy Wykonawca zobowiązany jest dokonać rozładunku i wniesienia przedmiotu  pomieszczenia/pomieszczeń wskazanego/-ych przez Zamawiającego. Dostawa, w tym rozładunek i wniesienie przedmiotu umowy, odbywa się na koszt i ryzyko Wykonawcy. </w:t>
      </w:r>
    </w:p>
    <w:p w14:paraId="0BB69595" w14:textId="77777777" w:rsidR="0007425D" w:rsidRDefault="0007425D" w:rsidP="0007425D">
      <w:pPr>
        <w:numPr>
          <w:ilvl w:val="0"/>
          <w:numId w:val="1"/>
        </w:numPr>
        <w:spacing w:after="2" w:line="360" w:lineRule="auto"/>
        <w:ind w:right="38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zobowiązuje się dostarczyć przedmiot umowy, o których mowa w ust. 1  do siedziby Starostwa Powiatowego w Sierpcu przy ul. Kopernika 8 , w godzinach 8.00-14.00, lub w inne miejsce wskazane przez Zamawiającego na terenie powiatu sierpeckiego, na zlecenie Zamawiającego przesłane drogą mailową lub na adres/numer kontaktowy Wykonawcy wskazany w § 2 ust 1 pkt 1, na </w:t>
      </w:r>
      <w:r>
        <w:rPr>
          <w:rFonts w:ascii="Liberation Serif" w:hAnsi="Liberation Serif" w:cs="Liberation Serif"/>
        </w:rPr>
        <w:t>3</w:t>
      </w:r>
      <w:r w:rsidRPr="00F12F6C">
        <w:rPr>
          <w:rFonts w:ascii="Liberation Serif" w:hAnsi="Liberation Serif" w:cs="Liberation Serif"/>
        </w:rPr>
        <w:t xml:space="preserve"> dni przed terminem realizacji zlecenia dostawy przedmiotu umowy. Dostawa nastąpi po ustaleniu konkretnego terminu pomiędzy osobami wyznaczonymi do współpracy ze strony Zamawiającego i Wykonawcy w  § 2 ust.1. Zamawiający dopuszcza, wyłącznie z inicjatywy Zamawiającego i po uprzednim uzgodnieniu z Wykonawcą odbioru przedmiotu umowy bezpośrednio od wykonawcy.</w:t>
      </w:r>
    </w:p>
    <w:p w14:paraId="76953723" w14:textId="77777777" w:rsidR="0007425D" w:rsidRPr="00F12F6C" w:rsidRDefault="0007425D" w:rsidP="0007425D">
      <w:pPr>
        <w:numPr>
          <w:ilvl w:val="0"/>
          <w:numId w:val="1"/>
        </w:numPr>
        <w:spacing w:after="4" w:line="360" w:lineRule="auto"/>
        <w:ind w:right="3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Protokolarny odbiór sprzętów przedmiotu umowy, o którym mowa w  ust. 1, nastąpi w </w:t>
      </w:r>
      <w:r>
        <w:rPr>
          <w:rFonts w:ascii="Liberation Serif" w:hAnsi="Liberation Serif" w:cs="Liberation Serif"/>
        </w:rPr>
        <w:t>dniu</w:t>
      </w:r>
      <w:r w:rsidRPr="00F12F6C">
        <w:rPr>
          <w:rFonts w:ascii="Liberation Serif" w:hAnsi="Liberation Serif" w:cs="Liberation Serif"/>
        </w:rPr>
        <w:t xml:space="preserve"> dostawy, na podstawie protokołu odbioru podpisanego bez zastrzeżeń przez wyznaczonego pracownika Zamawiającego, o którym mowa w § 2 ust. 1 pkt 2..</w:t>
      </w:r>
    </w:p>
    <w:p w14:paraId="55713AE4" w14:textId="77777777" w:rsidR="0007425D" w:rsidRPr="00F12F6C" w:rsidRDefault="0007425D" w:rsidP="0007425D">
      <w:pPr>
        <w:numPr>
          <w:ilvl w:val="0"/>
          <w:numId w:val="1"/>
        </w:numPr>
        <w:spacing w:after="2" w:line="360" w:lineRule="auto"/>
        <w:ind w:right="38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Strony ustalają, że równoważne znaczenie z podpisanym protokołem odbioru będą miały dokument WZ, specyfikacja dostawy lub inny dokument określający szczegółową ilość, rodzaj i rozmiar dostarczonego przedmiotu umowy, podpisane przez wyznaczonego pracownika Zamawiającego, o którym mowa w § 2 ust. 1 pkt 2.</w:t>
      </w:r>
    </w:p>
    <w:p w14:paraId="73ED1C5C" w14:textId="77777777" w:rsidR="0007425D" w:rsidRPr="00F12F6C" w:rsidRDefault="0007425D" w:rsidP="0007425D">
      <w:pPr>
        <w:numPr>
          <w:ilvl w:val="0"/>
          <w:numId w:val="1"/>
        </w:numPr>
        <w:spacing w:after="22" w:line="360" w:lineRule="auto"/>
        <w:ind w:right="38"/>
        <w:jc w:val="both"/>
        <w:rPr>
          <w:rFonts w:ascii="Liberation Serif" w:hAnsi="Liberation Serif" w:cs="Liberation Serif"/>
          <w:strike/>
        </w:rPr>
      </w:pPr>
      <w:r w:rsidRPr="00F12F6C">
        <w:rPr>
          <w:rFonts w:ascii="Liberation Serif" w:hAnsi="Liberation Serif" w:cs="Liberation Serif"/>
        </w:rPr>
        <w:t xml:space="preserve">Protokół odbioru, podpisany bez zastrzeżeń przez pracownika Zamawiającego wyznaczonego do współpracy, o którym mowa w § 2 ust. 1 pkt 2, stanowi podstawę do wystawienia przez Wykonawcę faktury za dostarczony przedmiot umowy. </w:t>
      </w:r>
    </w:p>
    <w:p w14:paraId="6A65E5F6" w14:textId="77777777" w:rsidR="0007425D" w:rsidRPr="00F12F6C" w:rsidRDefault="0007425D" w:rsidP="0007425D">
      <w:pPr>
        <w:numPr>
          <w:ilvl w:val="0"/>
          <w:numId w:val="1"/>
        </w:numPr>
        <w:spacing w:after="4" w:line="360" w:lineRule="auto"/>
        <w:ind w:right="3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przypadku gdy Zamawiający stwierdzi, że dostarczony w ramach realizacji przedmiot umowy nie spełniają warunków zawartych w opisie przedmiotu zamówienia, o którym mowa w ust. 1, może odmówić odbioru całości lub części dostawy przedmiotu umowy z powodu wad (przedmiot umowy posiadają wadę zmniejszającą jej wartość lub użyteczność, zostały wydane w stanie niekompletnym, nie posiadają użyteczności zgodnie z przeznaczeniem) i zwróci je na koszt Wykonawcy, który zobowiązuje się dostarczyć nowy spełniający przedmiotowe warunki przedmiot umowy, w terminie 5 dni roboczych od daty zgłoszenia tego faktu (reklamacja) przez Zamawiającego drogą e-mailową lub faksem na adres/numer kontaktowy wskazany w § 2 ust. 1. </w:t>
      </w:r>
    </w:p>
    <w:p w14:paraId="623407F9" w14:textId="77777777" w:rsidR="0007425D" w:rsidRDefault="0007425D" w:rsidP="0007425D">
      <w:pPr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Wydanie przedmiotu umowy zostanie poprzedzone sprawdzeniem sprawności technicznej urządzeń przez przedstawicieli stron umowy.</w:t>
      </w:r>
    </w:p>
    <w:p w14:paraId="0122D419" w14:textId="77777777" w:rsidR="0007425D" w:rsidRPr="00F12F6C" w:rsidRDefault="0007425D" w:rsidP="0007425D">
      <w:pPr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Wykonawca wyda Zamawiającemu osprzęt wraz z wszystkimi dokumentami niezbędnymi do Użytkowania wraz z warunkami gwarancji, książkę przeglądów serwisowych, instrukcjami obsługi </w:t>
      </w:r>
      <w:r>
        <w:rPr>
          <w:rFonts w:ascii="Liberation Serif" w:hAnsi="Liberation Serif" w:cs="Liberation Serif"/>
        </w:rPr>
        <w:lastRenderedPageBreak/>
        <w:t xml:space="preserve">i konserwacji w języku polskim, informacjami o wymaganych okresach, przy których wymagane jest wykonanie przeglądów urządzeń wraz z informacją zawierającą parametry i nazwy producenta niezbędnych materiałów eksploatacyjnych – </w:t>
      </w:r>
      <w:r w:rsidRPr="00EA02D0">
        <w:rPr>
          <w:rFonts w:ascii="Liberation Serif" w:hAnsi="Liberation Serif" w:cs="Liberation Serif"/>
          <w:b/>
          <w:bCs/>
        </w:rPr>
        <w:t>jeśli dotyczą.</w:t>
      </w:r>
      <w:r>
        <w:rPr>
          <w:rFonts w:ascii="Liberation Serif" w:hAnsi="Liberation Serif" w:cs="Liberation Serif"/>
        </w:rPr>
        <w:t xml:space="preserve"> </w:t>
      </w:r>
    </w:p>
    <w:p w14:paraId="302F6121" w14:textId="77777777" w:rsidR="0007425D" w:rsidRPr="00F12F6C" w:rsidRDefault="0007425D" w:rsidP="0007425D">
      <w:pPr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Realizacja przedmiotu umowy, o którym  mowa w § 1 ust.1, nastąpi  </w:t>
      </w:r>
      <w:r>
        <w:rPr>
          <w:rFonts w:ascii="Liberation Serif" w:hAnsi="Liberation Serif" w:cs="Liberation Serif"/>
          <w:b/>
          <w:bCs/>
        </w:rPr>
        <w:t>do dnia 15 grudnia 2025  r</w:t>
      </w:r>
      <w:r w:rsidRPr="00F12F6C">
        <w:rPr>
          <w:rFonts w:ascii="Liberation Serif" w:hAnsi="Liberation Serif" w:cs="Liberation Serif"/>
        </w:rPr>
        <w:t>.</w:t>
      </w:r>
    </w:p>
    <w:p w14:paraId="24AE029D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2.</w:t>
      </w:r>
    </w:p>
    <w:p w14:paraId="42A6F4EC" w14:textId="77777777" w:rsidR="0007425D" w:rsidRPr="00F12F6C" w:rsidRDefault="0007425D" w:rsidP="0007425D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Strony ustalają następujące dane kontaktowe w ramach Umowy oraz osoby wyznaczone do współpracy </w:t>
      </w:r>
      <w:r w:rsidRPr="00F12F6C">
        <w:rPr>
          <w:rFonts w:ascii="Liberation Serif" w:hAnsi="Liberation Serif" w:cs="Liberation Serif"/>
        </w:rPr>
        <w:br/>
        <w:t>w ramach realizacji umowy:</w:t>
      </w:r>
    </w:p>
    <w:p w14:paraId="1A0EE68E" w14:textId="77777777" w:rsidR="0007425D" w:rsidRPr="00F12F6C" w:rsidRDefault="0007425D" w:rsidP="0007425D">
      <w:pPr>
        <w:numPr>
          <w:ilvl w:val="1"/>
          <w:numId w:val="3"/>
        </w:numPr>
        <w:spacing w:after="0" w:line="360" w:lineRule="auto"/>
        <w:ind w:left="588" w:hanging="30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ze strony Wykonawcy: …………………., tel. ……………, e-mail ……………………..;</w:t>
      </w:r>
    </w:p>
    <w:p w14:paraId="48AF8517" w14:textId="77777777" w:rsidR="0007425D" w:rsidRPr="00F12F6C" w:rsidRDefault="0007425D" w:rsidP="0007425D">
      <w:pPr>
        <w:numPr>
          <w:ilvl w:val="1"/>
          <w:numId w:val="3"/>
        </w:numPr>
        <w:spacing w:after="0" w:line="360" w:lineRule="auto"/>
        <w:ind w:left="588" w:hanging="30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ze strony Zamawiającego: …………………., tel. ……………, e-mail ……………………..;</w:t>
      </w:r>
    </w:p>
    <w:p w14:paraId="1091A358" w14:textId="77777777" w:rsidR="0007425D" w:rsidRPr="00F12F6C" w:rsidRDefault="0007425D" w:rsidP="0007425D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Zmiana osób wyznaczonych do współpracy, o których mowa w ust. 1, nie stanowi zmiany umowy, lecz wymaga jedynie poinformowania o tym fakcie drugiej Strony, w trybie zawiadomienia drogą mailową, faksem na adresy wskazane w ust. 1 lub pisemnie na adresy wskazane w komparycji umowy. </w:t>
      </w:r>
    </w:p>
    <w:p w14:paraId="3E340E3B" w14:textId="77777777" w:rsidR="0007425D" w:rsidRPr="00F12F6C" w:rsidRDefault="0007425D" w:rsidP="0007425D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Strony zobowiązują się do niezwłocznego, wzajemnego, pisemnego powiadamiania się, przesyłką poleconą za potwierdzeniem odbioru, o zmianach nazw Stron, adresów, określonych w umowie, bez konieczności sporządzania aneksu do umowy. </w:t>
      </w:r>
    </w:p>
    <w:p w14:paraId="6E12CE2A" w14:textId="77777777" w:rsidR="0007425D" w:rsidRPr="00F12F6C" w:rsidRDefault="0007425D" w:rsidP="0007425D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Korespondencję przesłaną na adresy wskazane w komparycji umowy, każda ze Stron uzna za prawidłowo doręczoną, w przypadku nie powiadomienia drugiej Strony o zmianie swego adresu. Każda ze Stron przyjmuje na siebie odpowiedzialność za wszelkie negatywne skutki wynikłe z powodu nie wskazania drugiej Stronie aktualnego adresu.</w:t>
      </w:r>
    </w:p>
    <w:p w14:paraId="627C0E34" w14:textId="77777777" w:rsidR="0007425D" w:rsidRPr="00F12F6C" w:rsidRDefault="0007425D" w:rsidP="0007425D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Strony ustalają, że ich aktualne adresy do korespondencji są tożsame z adresami wskazanymi w komparycji umowy.</w:t>
      </w:r>
    </w:p>
    <w:p w14:paraId="4C39BEED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3.</w:t>
      </w:r>
    </w:p>
    <w:p w14:paraId="5E5E625D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udziela Zamawiającemu pisemnej gwarancji jakości na dostarczony przedmiot umowy na okres </w:t>
      </w:r>
      <w:r w:rsidRPr="00EC15BF">
        <w:rPr>
          <w:rFonts w:ascii="Liberation Serif" w:hAnsi="Liberation Serif" w:cs="Liberation Serif"/>
          <w:b/>
          <w:bCs/>
        </w:rPr>
        <w:t>……   miesięcy</w:t>
      </w:r>
      <w:r w:rsidRPr="00F12F6C">
        <w:rPr>
          <w:rFonts w:ascii="Liberation Serif" w:hAnsi="Liberation Serif" w:cs="Liberation Serif"/>
        </w:rPr>
        <w:t xml:space="preserve">, chyba że producent przewiduje dłuższy okres gwarancji. </w:t>
      </w:r>
    </w:p>
    <w:p w14:paraId="65F06293" w14:textId="77777777" w:rsidR="0007425D" w:rsidRDefault="0007425D" w:rsidP="0007425D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Termin gwarancji rozpoczyna się z dniem odbioru bez zastrzeżeń zrealizowanej dostawy przedmiotu umowy.</w:t>
      </w:r>
    </w:p>
    <w:p w14:paraId="5202849B" w14:textId="77777777" w:rsidR="0007425D" w:rsidRDefault="0007425D" w:rsidP="0007425D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Szczegółowe zasady odpowiedzialności z tytułu gwarancji jakości uregulowane zostaną w książce gwarancyjnej sprzętu ze szczegółowymi warunkami gwarancji i serwisu.</w:t>
      </w:r>
    </w:p>
    <w:p w14:paraId="45A61B08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Wykonawca zapewni w okresie gwarancji obsługę techniczną przedmiotu umowy w autoryzowanym serwisie, świadczonym przez osoby posiadające odpowiednie kwalifikacje. </w:t>
      </w:r>
    </w:p>
    <w:p w14:paraId="1067CAE4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Po stwierdzeniu w okresie gwarancji wad dostarczonych przedmiotu umowy Zamawiający zawiadamia pisemnie Wykonawcę o tym fakcie i pozostawi wadliwy przedmiot umowy do jego dyspozycji. Wykonawca zobowiązuje się wymienić wadliwe przedmiot umowy na wolny od wad w </w:t>
      </w:r>
      <w:r w:rsidRPr="00F12F6C">
        <w:rPr>
          <w:rFonts w:ascii="Liberation Serif" w:hAnsi="Liberation Serif" w:cs="Liberation Serif"/>
        </w:rPr>
        <w:lastRenderedPageBreak/>
        <w:t>terminie 7 dni roboczych od daty otrzymania od Zamawiającego zawiadomienia o wadliwym przedmiocie umowy.</w:t>
      </w:r>
    </w:p>
    <w:p w14:paraId="78DF3D27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przypadku gdyby wskazany w ust. </w:t>
      </w:r>
      <w:r>
        <w:rPr>
          <w:rFonts w:ascii="Liberation Serif" w:hAnsi="Liberation Serif" w:cs="Liberation Serif"/>
        </w:rPr>
        <w:t>5</w:t>
      </w:r>
      <w:r w:rsidRPr="00F12F6C">
        <w:rPr>
          <w:rFonts w:ascii="Liberation Serif" w:hAnsi="Liberation Serif" w:cs="Liberation Serif"/>
        </w:rPr>
        <w:t xml:space="preserve">  termin okazał się niewystarczający dla dostarczenia przedmiotu umowy wolnego od wad, Wykonawca może wystąpić z wnioskiem o jego przedłużenie, wskazując realny proponowany okres dostawy. Zamawiający po zbadaniu okoliczności sprawy może wyrazić zgodę na nowy, ustalony wspólnie z Wykonawcą termin dostawy.</w:t>
      </w:r>
    </w:p>
    <w:p w14:paraId="273A0771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Jeżeli Wykonawca w terminie, o którym mowa w ust. </w:t>
      </w:r>
      <w:r>
        <w:rPr>
          <w:rFonts w:ascii="Liberation Serif" w:hAnsi="Liberation Serif" w:cs="Liberation Serif"/>
        </w:rPr>
        <w:t>5</w:t>
      </w:r>
      <w:r w:rsidRPr="00F12F6C">
        <w:rPr>
          <w:rFonts w:ascii="Liberation Serif" w:hAnsi="Liberation Serif" w:cs="Liberation Serif"/>
        </w:rPr>
        <w:t xml:space="preserve"> ( w przypadku, gdy nie wystąpi o przedłużenie terminu lub nie uzyska zgody Zamawiającego na to przedłużenie) lub ust. </w:t>
      </w:r>
      <w:r>
        <w:rPr>
          <w:rFonts w:ascii="Liberation Serif" w:hAnsi="Liberation Serif" w:cs="Liberation Serif"/>
        </w:rPr>
        <w:t>6</w:t>
      </w:r>
      <w:r w:rsidRPr="00F12F6C">
        <w:rPr>
          <w:rFonts w:ascii="Liberation Serif" w:hAnsi="Liberation Serif" w:cs="Liberation Serif"/>
        </w:rPr>
        <w:t>, nie dostarczy przedmiotu umowy bez wad, Zamawiający może zakupić przedmiot umowy u innego dostawcy, a cenę albo różnicę w cenie zakupu (w zależności od tego czy Zamawiający zapłacił wcześniej Wykonawcy za dostarczony wadliwy towar)  pokryje Wykonawca.</w:t>
      </w:r>
    </w:p>
    <w:p w14:paraId="783C40B4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  <w:color w:val="0070C0"/>
        </w:rPr>
      </w:pPr>
      <w:r w:rsidRPr="00F12F6C">
        <w:rPr>
          <w:rFonts w:ascii="Liberation Serif" w:hAnsi="Liberation Serif" w:cs="Liberation Serif"/>
        </w:rPr>
        <w:t>Zamawiającemu przysługują - na zasadach określonych w Kodeksie Cywilnym - wszelkie uprawnienia z tytułu rękojmi odnośnie dostarczonego przedmiotu umowy.</w:t>
      </w:r>
    </w:p>
    <w:p w14:paraId="3A8B449C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Bieg terminu rękojmi rozpoczyna się z dniem podpisania protokołu, o którym mowa w § 1 ust. </w:t>
      </w:r>
      <w:r>
        <w:rPr>
          <w:rFonts w:ascii="Liberation Serif" w:hAnsi="Liberation Serif" w:cs="Liberation Serif"/>
        </w:rPr>
        <w:t>8</w:t>
      </w:r>
      <w:r w:rsidRPr="00F12F6C">
        <w:rPr>
          <w:rFonts w:ascii="Liberation Serif" w:hAnsi="Liberation Serif" w:cs="Liberation Serif"/>
        </w:rPr>
        <w:t>.</w:t>
      </w:r>
    </w:p>
    <w:p w14:paraId="0BD3DB08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przypadku stwierdzenia wad jakościowych (również ukrytych) otrzymanego przedmiotu umowy w okresie rękojmi, Zamawiający powiadomi niezwłocznie (pisemnie, drogą elektroniczną lub faksem) Wykonawcę o stwierdzonych brakach lub wadach. </w:t>
      </w:r>
    </w:p>
    <w:p w14:paraId="59868AE3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Jeżeli Wykonawca w terminie 7 dni roboczych od otrzymania powiadomienia, o którym mowa w ust. </w:t>
      </w:r>
      <w:r>
        <w:rPr>
          <w:rFonts w:ascii="Liberation Serif" w:hAnsi="Liberation Serif" w:cs="Liberation Serif"/>
        </w:rPr>
        <w:t>10</w:t>
      </w:r>
      <w:r w:rsidRPr="00F12F6C">
        <w:rPr>
          <w:rFonts w:ascii="Liberation Serif" w:hAnsi="Liberation Serif" w:cs="Liberation Serif"/>
        </w:rPr>
        <w:t xml:space="preserve"> nie dostarczy przedmiotu umowy bez wad, Zamawiający może zakupić przedmiot umowy u innego dostawcy, a cenę albo różnicę w cenie  zakupu ( w zależności od tego czy Zamawiający zapłacił wcześniej Wykonawcy za dostarczony wadliwy towar) pokryje Wykonawca.</w:t>
      </w:r>
    </w:p>
    <w:p w14:paraId="198AFD29" w14:textId="77777777" w:rsidR="0007425D" w:rsidRPr="00F12F6C" w:rsidRDefault="0007425D" w:rsidP="0007425D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Okres gwarancji i rękojmi biegnie na nowo od daty dostarczenia, w ramach gwarancji lub rękojmi, przedmiotu  wolnych od wad.</w:t>
      </w:r>
    </w:p>
    <w:p w14:paraId="041EC772" w14:textId="77777777" w:rsidR="0007425D" w:rsidRPr="00DC0E5E" w:rsidRDefault="0007425D" w:rsidP="0007425D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wyraża zgodę na wykonywanie praw z gwarancji i rękojmi, przedmiotu umowy, przez podmiot, któremu Zamawiający przekaże na podstawie protokołu przedmiot umowy.</w:t>
      </w:r>
    </w:p>
    <w:p w14:paraId="2BD600B6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4.</w:t>
      </w:r>
    </w:p>
    <w:p w14:paraId="4BE6049B" w14:textId="77777777" w:rsidR="0007425D" w:rsidRPr="004F3D59" w:rsidRDefault="0007425D" w:rsidP="0007425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3D59">
        <w:rPr>
          <w:rFonts w:ascii="Times New Roman" w:hAnsi="Times New Roman"/>
          <w:sz w:val="24"/>
          <w:szCs w:val="24"/>
        </w:rPr>
        <w:t>.Za wykonanie Przedmiotu Umowy określonego w § 1 strony ustalają wynagrodzenie ryczałtowe w kwocie - kwota netto ………………………… (słownie……………………………………………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) </w:t>
      </w:r>
      <w:r w:rsidRPr="004F3D59">
        <w:rPr>
          <w:rFonts w:ascii="Times New Roman" w:hAnsi="Times New Roman"/>
          <w:sz w:val="24"/>
          <w:szCs w:val="24"/>
        </w:rPr>
        <w:t>podatek Vat ……………. (słownie……………….…)  cena brutto………………….(słownie……………………)</w:t>
      </w:r>
    </w:p>
    <w:p w14:paraId="524B9AE1" w14:textId="77777777" w:rsidR="0007425D" w:rsidRPr="004F3D59" w:rsidRDefault="0007425D" w:rsidP="0007425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3D59">
        <w:rPr>
          <w:rFonts w:ascii="Times New Roman" w:hAnsi="Times New Roman"/>
          <w:sz w:val="24"/>
          <w:szCs w:val="24"/>
        </w:rPr>
        <w:t>W tym:</w:t>
      </w:r>
    </w:p>
    <w:p w14:paraId="39818B25" w14:textId="77777777" w:rsidR="0007425D" w:rsidRPr="004F3D59" w:rsidRDefault="0007425D" w:rsidP="0007425D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1: ………………………… brutto zł,</w:t>
      </w:r>
    </w:p>
    <w:p w14:paraId="39C3E960" w14:textId="77777777" w:rsidR="0007425D" w:rsidRPr="004F3D59" w:rsidRDefault="0007425D" w:rsidP="0007425D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2: ………………………… brutto zł</w:t>
      </w:r>
    </w:p>
    <w:p w14:paraId="2BDCE709" w14:textId="77777777" w:rsidR="0007425D" w:rsidRPr="004F3D59" w:rsidRDefault="0007425D" w:rsidP="0007425D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3: ………………………… brutto zł</w:t>
      </w:r>
    </w:p>
    <w:p w14:paraId="549811F8" w14:textId="77777777" w:rsidR="0007425D" w:rsidRPr="004F3D59" w:rsidRDefault="0007425D" w:rsidP="0007425D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4: ………………………… brutto zł</w:t>
      </w:r>
    </w:p>
    <w:p w14:paraId="43A97C0F" w14:textId="77777777" w:rsidR="0007425D" w:rsidRPr="00F12F6C" w:rsidRDefault="0007425D" w:rsidP="0007425D">
      <w:pPr>
        <w:pStyle w:val="Akapitzlist"/>
        <w:numPr>
          <w:ilvl w:val="0"/>
          <w:numId w:val="5"/>
        </w:numPr>
        <w:spacing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>Wynagrodzenie z tytułu realizacji przedmiotu umowy, wskazane w ust.1, zawiera w sobie wszelkie koszty</w:t>
      </w:r>
      <w:r>
        <w:rPr>
          <w:rFonts w:ascii="Liberation Serif" w:hAnsi="Liberation Serif" w:cs="Liberation Serif"/>
        </w:rPr>
        <w:t xml:space="preserve"> </w:t>
      </w:r>
      <w:r w:rsidRPr="00F12F6C">
        <w:rPr>
          <w:rFonts w:ascii="Liberation Serif" w:hAnsi="Liberation Serif" w:cs="Liberation Serif"/>
        </w:rPr>
        <w:t xml:space="preserve">realizacji umowy, w tym dostarczenie przedmiotu umowy Zamawiającemu. Ceny jednostkowe wskazane w formularzu oferty, o którym mowa w § 1 ust. 1 przez cały okres obowiązywania umowy nie ulegną podwyższeniu. </w:t>
      </w:r>
    </w:p>
    <w:p w14:paraId="580921B1" w14:textId="77777777" w:rsidR="0007425D" w:rsidRPr="00F12F6C" w:rsidRDefault="0007425D" w:rsidP="0007425D">
      <w:pPr>
        <w:pStyle w:val="Akapitzlist"/>
        <w:numPr>
          <w:ilvl w:val="0"/>
          <w:numId w:val="5"/>
        </w:numPr>
        <w:spacing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Zamawiający dokona zapłaty wynagrodzenia po dokonaniu odbioru przedmiotu umowy, przelewem na rachunek bankowy Wykonawcy: </w:t>
      </w:r>
      <w:r w:rsidRPr="00F12F6C">
        <w:rPr>
          <w:rFonts w:ascii="Liberation Serif" w:hAnsi="Liberation Serif" w:cs="Liberation Serif"/>
          <w:b/>
          <w:bCs/>
        </w:rPr>
        <w:t>.. …. …. …. …. …. ….</w:t>
      </w:r>
      <w:r w:rsidRPr="00F12F6C">
        <w:rPr>
          <w:rFonts w:ascii="Liberation Serif" w:hAnsi="Liberation Serif" w:cs="Liberation Serif"/>
        </w:rPr>
        <w:t xml:space="preserve"> w banku ………………………. w terminie do </w:t>
      </w:r>
      <w:r>
        <w:rPr>
          <w:rFonts w:ascii="Liberation Serif" w:hAnsi="Liberation Serif" w:cs="Liberation Serif"/>
        </w:rPr>
        <w:t>21</w:t>
      </w:r>
      <w:r w:rsidRPr="00F12F6C">
        <w:rPr>
          <w:rFonts w:ascii="Liberation Serif" w:hAnsi="Liberation Serif" w:cs="Liberation Serif"/>
        </w:rPr>
        <w:t xml:space="preserve"> dni kalendarzowych od daty otrzymania przez Zamawiającego prawidłowo wystawionej faktury.</w:t>
      </w:r>
    </w:p>
    <w:p w14:paraId="715E5FC2" w14:textId="77777777" w:rsidR="0007425D" w:rsidRPr="00F12F6C" w:rsidRDefault="0007425D" w:rsidP="0007425D">
      <w:pPr>
        <w:numPr>
          <w:ilvl w:val="0"/>
          <w:numId w:val="5"/>
        </w:numPr>
        <w:spacing w:after="0" w:line="360" w:lineRule="auto"/>
        <w:ind w:left="284" w:right="40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Podstawę zapłaty wynagrodzenia, o którym mowa w ust. 1, będzie stanowić faktura wystawiona po wcześniejszym zrealizowaniu i odebraniu bez zastrzeżeń przedmiotu umowy, potwierdzonym w protokole odbioru. </w:t>
      </w:r>
    </w:p>
    <w:p w14:paraId="4C8C9B39" w14:textId="77777777" w:rsidR="0007425D" w:rsidRPr="00F12F6C" w:rsidRDefault="0007425D" w:rsidP="0007425D">
      <w:pPr>
        <w:numPr>
          <w:ilvl w:val="0"/>
          <w:numId w:val="5"/>
        </w:numPr>
        <w:tabs>
          <w:tab w:val="num" w:pos="0"/>
        </w:tabs>
        <w:spacing w:after="0" w:line="360" w:lineRule="auto"/>
        <w:ind w:left="284" w:right="40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Fakturę należy wystawić ze wskazaniem następujących danych:</w:t>
      </w:r>
    </w:p>
    <w:p w14:paraId="492BBC63" w14:textId="77777777" w:rsidR="0007425D" w:rsidRPr="00F12F6C" w:rsidRDefault="0007425D" w:rsidP="0007425D">
      <w:pPr>
        <w:pStyle w:val="Akapitzlist"/>
        <w:numPr>
          <w:ilvl w:val="0"/>
          <w:numId w:val="11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Nabywca: </w:t>
      </w:r>
      <w:r>
        <w:rPr>
          <w:rFonts w:ascii="Liberation Serif" w:hAnsi="Liberation Serif" w:cs="Liberation Serif"/>
        </w:rPr>
        <w:t>Powiat sierpecki NIP 776 16 76 252, ul. Świętokrzyska 2a, 09 – 200 Sierpc</w:t>
      </w:r>
      <w:r w:rsidRPr="00F12F6C">
        <w:rPr>
          <w:rFonts w:ascii="Liberation Serif" w:hAnsi="Liberation Serif" w:cs="Liberation Serif"/>
        </w:rPr>
        <w:t>;</w:t>
      </w:r>
    </w:p>
    <w:p w14:paraId="2DE70446" w14:textId="77777777" w:rsidR="0007425D" w:rsidRPr="00F12F6C" w:rsidRDefault="0007425D" w:rsidP="0007425D">
      <w:pPr>
        <w:pStyle w:val="Akapitzlist"/>
        <w:numPr>
          <w:ilvl w:val="0"/>
          <w:numId w:val="11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Odbiorca: </w:t>
      </w:r>
      <w:r>
        <w:rPr>
          <w:rFonts w:ascii="Liberation Serif" w:hAnsi="Liberation Serif" w:cs="Liberation Serif"/>
        </w:rPr>
        <w:t>Starostwo Powiatowe w Sierpcu, ul. Świętokrzyska 2a, 09 – 200 Sierpc</w:t>
      </w:r>
    </w:p>
    <w:p w14:paraId="129BB0E6" w14:textId="77777777" w:rsidR="0007425D" w:rsidRDefault="0007425D" w:rsidP="0007425D">
      <w:pPr>
        <w:pStyle w:val="Akapitzlist"/>
        <w:numPr>
          <w:ilvl w:val="0"/>
          <w:numId w:val="11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numeru niniejszej umowy.</w:t>
      </w:r>
    </w:p>
    <w:p w14:paraId="79DE1542" w14:textId="77777777" w:rsidR="0007425D" w:rsidRDefault="0007425D" w:rsidP="0007425D">
      <w:pPr>
        <w:pStyle w:val="Akapitzlist"/>
        <w:numPr>
          <w:ilvl w:val="0"/>
          <w:numId w:val="5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Zamawiający nie wyraża zgody na cesję wierzytelności wynikającej z niniejszej umowy.</w:t>
      </w:r>
    </w:p>
    <w:p w14:paraId="57E27D89" w14:textId="77777777" w:rsidR="0007425D" w:rsidRPr="00DC0E5E" w:rsidRDefault="0007425D" w:rsidP="0007425D">
      <w:pPr>
        <w:spacing w:after="0" w:line="360" w:lineRule="auto"/>
        <w:ind w:left="283" w:right="40"/>
        <w:jc w:val="both"/>
        <w:rPr>
          <w:rFonts w:ascii="Liberation Serif" w:hAnsi="Liberation Serif" w:cs="Liberation Serif"/>
        </w:rPr>
      </w:pPr>
    </w:p>
    <w:p w14:paraId="26F6D4A7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5.</w:t>
      </w:r>
    </w:p>
    <w:p w14:paraId="6648C303" w14:textId="77777777" w:rsidR="0007425D" w:rsidRPr="00F12F6C" w:rsidRDefault="0007425D" w:rsidP="0007425D">
      <w:pPr>
        <w:numPr>
          <w:ilvl w:val="0"/>
          <w:numId w:val="6"/>
        </w:numPr>
        <w:spacing w:after="0" w:line="360" w:lineRule="auto"/>
        <w:ind w:right="34"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zapłaci Zamawiającemu karę umowną z tytułu zwłoki w dostarczeniu przedmiotu umowy w wysokości 1 % wynagrodzenia brutto należnego za dostarczenie przedmiotu umowy za każdy rozpoczęty dzień zwłoki w dostawie w stosunku do terminów wynikających z § 1 ust. 5, § 3 ust. </w:t>
      </w:r>
      <w:r>
        <w:rPr>
          <w:rFonts w:ascii="Liberation Serif" w:hAnsi="Liberation Serif" w:cs="Liberation Serif"/>
        </w:rPr>
        <w:t>5</w:t>
      </w:r>
      <w:r w:rsidRPr="00F12F6C">
        <w:rPr>
          <w:rFonts w:ascii="Liberation Serif" w:hAnsi="Liberation Serif" w:cs="Liberation Serif"/>
        </w:rPr>
        <w:t>, ust.</w:t>
      </w:r>
      <w:r>
        <w:rPr>
          <w:rFonts w:ascii="Liberation Serif" w:hAnsi="Liberation Serif" w:cs="Liberation Serif"/>
        </w:rPr>
        <w:t>6</w:t>
      </w:r>
      <w:r w:rsidRPr="00F12F6C">
        <w:rPr>
          <w:rFonts w:ascii="Liberation Serif" w:hAnsi="Liberation Serif" w:cs="Liberation Serif"/>
        </w:rPr>
        <w:t xml:space="preserve"> i ust. 9, niniejszej umowy.</w:t>
      </w:r>
    </w:p>
    <w:p w14:paraId="106E3AB6" w14:textId="77777777" w:rsidR="0007425D" w:rsidRPr="00F12F6C" w:rsidRDefault="0007425D" w:rsidP="0007425D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zapłaci Zamawiającemu, z tytułu nienależytego wykonania umowy, karę umowną w wysokości 10% wynagrodzenia umownego brutto, określonego w § 4 ust. 1.</w:t>
      </w:r>
    </w:p>
    <w:p w14:paraId="6FCF0BD1" w14:textId="77777777" w:rsidR="0007425D" w:rsidRPr="00F12F6C" w:rsidRDefault="0007425D" w:rsidP="0007425D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Z tytułu rozwiązania lub odstąpienia od umowy przez którąkolwiek ze Stron, z przyczyn leżących po stronie Wykonawcy, Zamawiający naliczy Wykonawcy karę umowną w wysokości 20 % wynagrodzenia umownego brutto, określonego w § 4 ust. 1.</w:t>
      </w:r>
    </w:p>
    <w:p w14:paraId="75053780" w14:textId="77777777" w:rsidR="0007425D" w:rsidRPr="00F12F6C" w:rsidRDefault="0007425D" w:rsidP="0007425D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Łączna maksymalna wysokość kar umownych, których mogą dochodzić strony w ramach niniejszej umowy, nie może przekroczyć 30% wynagrodzenia brutto, wskazanego w § 4 ust. 1.</w:t>
      </w:r>
    </w:p>
    <w:p w14:paraId="642F1CF6" w14:textId="77777777" w:rsidR="0007425D" w:rsidRPr="00F12F6C" w:rsidRDefault="0007425D" w:rsidP="0007425D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Zamawiający zastrzega możliwość dochodzenia odszkodowania przewyższającego wysokość kar umownych, o których mowa w ust. 1 i 2 na ogólnych zasadach, jeżeli jego szkoda rzeczywista będzie wyższa niż należne kary umowne. </w:t>
      </w:r>
    </w:p>
    <w:p w14:paraId="7E77061F" w14:textId="77777777" w:rsidR="0007425D" w:rsidRPr="00F12F6C" w:rsidRDefault="0007425D" w:rsidP="0007425D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Zamawiający ma prawo rozwiązać umowę ze skutkiem natychmiastowym w przypadku, gdy Wykonawca w sposób rażący narusza postanowienia umowy, w tym gdy zwłoka, o której mowa w ust. 1 przekroczy 14 dni. </w:t>
      </w:r>
    </w:p>
    <w:p w14:paraId="3732BDA9" w14:textId="77777777" w:rsidR="0007425D" w:rsidRPr="00F12F6C" w:rsidRDefault="0007425D" w:rsidP="0007425D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>Wykonawca wyraża zgodę na potrącenie kar umownych z należnego wynagrodzenia bez oddzielnego wezwania.</w:t>
      </w:r>
    </w:p>
    <w:p w14:paraId="30A2D38A" w14:textId="77777777" w:rsidR="0007425D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6.</w:t>
      </w:r>
    </w:p>
    <w:p w14:paraId="719A121F" w14:textId="77777777" w:rsidR="0007425D" w:rsidRPr="00AD3015" w:rsidRDefault="0007425D" w:rsidP="0007425D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 xml:space="preserve">Podczas odbioru przedmiotu umowy Zamawiający dokona zbadania jego stanu technicznego oraz zgodności parametrów techniczno-eksploatacyjnych z warunkami technicznymi określonymi w SWZ. </w:t>
      </w:r>
    </w:p>
    <w:p w14:paraId="3EB629EB" w14:textId="77777777" w:rsidR="0007425D" w:rsidRPr="00AD3015" w:rsidRDefault="0007425D" w:rsidP="0007425D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 xml:space="preserve">W ramach odbioru Zamawiający przeprowadzi próby techniczne sprzętu, których wyniki zostaną uwzględnione w protokole odbioru. </w:t>
      </w:r>
    </w:p>
    <w:p w14:paraId="6D73038B" w14:textId="77777777" w:rsidR="0007425D" w:rsidRPr="00AD3015" w:rsidRDefault="0007425D" w:rsidP="0007425D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>W ramach realizacji dostawy Wykonawca zapewni ogólne przeszkolenie wyznaczonych pracowników Zamawiającego z obsługi przedmiotu dostawy – w ilości min. 1 osoby.</w:t>
      </w:r>
    </w:p>
    <w:p w14:paraId="705BF044" w14:textId="77777777" w:rsidR="0007425D" w:rsidRPr="00AD3015" w:rsidRDefault="0007425D" w:rsidP="0007425D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>Szkolenie to musi zakończyć się najpóźniej w dniu podpisania protokołu odbioru dostawy.</w:t>
      </w:r>
    </w:p>
    <w:p w14:paraId="121D5BD0" w14:textId="77777777" w:rsidR="0007425D" w:rsidRPr="00F12F6C" w:rsidRDefault="0007425D" w:rsidP="0007425D">
      <w:pPr>
        <w:pStyle w:val="Akapitzlist"/>
        <w:numPr>
          <w:ilvl w:val="0"/>
          <w:numId w:val="8"/>
        </w:num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nie może dokonać cesji praw i obowiązków wynikających z niniejszej umowy, w szczególności zobowiązań finansowych, na rzecz osoby trzeciej bez pisemnej zgody Zamawiającego. </w:t>
      </w:r>
    </w:p>
    <w:p w14:paraId="0B57FED3" w14:textId="77777777" w:rsidR="0007425D" w:rsidRPr="00F12F6C" w:rsidRDefault="0007425D" w:rsidP="0007425D">
      <w:pPr>
        <w:pStyle w:val="Akapitzlist"/>
        <w:numPr>
          <w:ilvl w:val="0"/>
          <w:numId w:val="8"/>
        </w:num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 przypadku naruszenia postanowień ust. 1 Zamawiający może wypowiedzieć umowę ze skutkiem natychmiastowym, z uwzględnieniem § 5 ust. 3.</w:t>
      </w:r>
    </w:p>
    <w:p w14:paraId="49D7AA56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7.</w:t>
      </w:r>
    </w:p>
    <w:p w14:paraId="71AE7C3B" w14:textId="77777777" w:rsidR="0007425D" w:rsidRPr="00F12F6C" w:rsidRDefault="0007425D" w:rsidP="0007425D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zobowiązuje się do zachowania w poufności i do niewykorzystywania w innym celu niż określony w niniejszej umowie wszelkich informacji uzyskanych od Zamawiającego w związku z realizacją niniejszej umowy, z wyjątkiem:</w:t>
      </w:r>
    </w:p>
    <w:p w14:paraId="4DE0DF37" w14:textId="77777777" w:rsidR="0007425D" w:rsidRPr="00F12F6C" w:rsidRDefault="0007425D" w:rsidP="0007425D">
      <w:pPr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informacji publicznie dostępnych;</w:t>
      </w:r>
    </w:p>
    <w:p w14:paraId="46E01D84" w14:textId="77777777" w:rsidR="0007425D" w:rsidRPr="00F12F6C" w:rsidRDefault="0007425D" w:rsidP="0007425D">
      <w:pPr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informacji z innych źródeł, w których posiadanie Wykonawca wszedł bez naruszenia prawa;</w:t>
      </w:r>
    </w:p>
    <w:p w14:paraId="1ED9374F" w14:textId="77777777" w:rsidR="0007425D" w:rsidRPr="00F12F6C" w:rsidRDefault="0007425D" w:rsidP="0007425D">
      <w:pPr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informacji, co do których Zamawiający pisemnie zezwolił na ich ujawnienie lub wykorzystanie w innym celu.</w:t>
      </w:r>
    </w:p>
    <w:p w14:paraId="0E2B89D3" w14:textId="77777777" w:rsidR="0007425D" w:rsidRPr="00F12F6C" w:rsidRDefault="0007425D" w:rsidP="0007425D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oświadcza, iż zobowiąże swoich pracowników oraz osoby działające na jego zlecenie do zachowania w poufności i do nie wykorzystywania w innym celu, niż określony w niniejszej umowie informacji, o których mowa w ust. 1.</w:t>
      </w:r>
    </w:p>
    <w:p w14:paraId="37531901" w14:textId="77777777" w:rsidR="0007425D" w:rsidRPr="00C76BCB" w:rsidRDefault="0007425D" w:rsidP="0007425D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Obowiązek zachowania informacji w poufności nie dotyczy sytuacji, w których Wykonawca zobowiązany jest do przekazania posiadanych informacji podmiotom uprawnionym na podstawie przepisów prawa do żądania udzielenia takich informacji, w związku z prowadzonym postępowaniem. </w:t>
      </w:r>
    </w:p>
    <w:p w14:paraId="09F2FB6E" w14:textId="77777777" w:rsidR="0007425D" w:rsidRDefault="0007425D" w:rsidP="0007425D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ramach podpisanej umowy Wykonawca zobowiązuje się, przy wykonaniu przedmiotu umowy określonego w § 1 do zachowania należytej staranności w zakresie przestrzegania zasad mających na celu m.in. zapewnienie bezpieczeństwa informacji, ochrony środowiska, zapewnienie </w:t>
      </w:r>
      <w:r w:rsidRPr="00F12F6C">
        <w:rPr>
          <w:rFonts w:ascii="Liberation Serif" w:hAnsi="Liberation Serif" w:cs="Liberation Serif"/>
        </w:rPr>
        <w:lastRenderedPageBreak/>
        <w:t>bezpiecznych i higienicznych warunków pracy, przeciwdziałania korupcji oraz dbałości o środowisko naturalne.</w:t>
      </w:r>
    </w:p>
    <w:p w14:paraId="49A46A0D" w14:textId="77777777" w:rsidR="0007425D" w:rsidRDefault="0007425D" w:rsidP="0007425D">
      <w:pPr>
        <w:spacing w:after="0" w:line="360" w:lineRule="auto"/>
        <w:jc w:val="both"/>
        <w:rPr>
          <w:rFonts w:ascii="Liberation Serif" w:hAnsi="Liberation Serif" w:cs="Liberation Serif"/>
        </w:rPr>
      </w:pPr>
    </w:p>
    <w:p w14:paraId="43854C50" w14:textId="77777777" w:rsidR="0007425D" w:rsidRDefault="0007425D" w:rsidP="0007425D">
      <w:pPr>
        <w:spacing w:after="0" w:line="360" w:lineRule="auto"/>
        <w:jc w:val="center"/>
        <w:rPr>
          <w:rFonts w:ascii="Liberation Serif" w:hAnsi="Liberation Serif" w:cs="Liberation Serif"/>
          <w:b/>
          <w:bCs/>
        </w:rPr>
      </w:pPr>
      <w:r w:rsidRPr="00CC3FDC">
        <w:rPr>
          <w:rFonts w:ascii="Liberation Serif" w:hAnsi="Liberation Serif" w:cs="Liberation Serif"/>
          <w:b/>
          <w:bCs/>
        </w:rPr>
        <w:t>§</w:t>
      </w:r>
      <w:r>
        <w:rPr>
          <w:rFonts w:ascii="Liberation Serif" w:hAnsi="Liberation Serif" w:cs="Liberation Serif"/>
          <w:b/>
          <w:bCs/>
        </w:rPr>
        <w:t xml:space="preserve"> 8</w:t>
      </w:r>
    </w:p>
    <w:p w14:paraId="6BCD7FDD" w14:textId="77777777" w:rsidR="0007425D" w:rsidRDefault="0007425D" w:rsidP="0007425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CC3FDC">
        <w:rPr>
          <w:rFonts w:ascii="Liberation Serif" w:hAnsi="Liberation Serif" w:cs="Liberation Serif"/>
        </w:rPr>
        <w:t xml:space="preserve">Strony </w:t>
      </w:r>
      <w:r>
        <w:rPr>
          <w:rFonts w:ascii="Liberation Serif" w:hAnsi="Liberation Serif" w:cs="Liberation Serif"/>
        </w:rPr>
        <w:t>mogą odstąpić od umowy w sytuacjach określonych w umowie, w Kodeksie cywilnym oraz w ustawie Prawo zamówień publicznych.</w:t>
      </w:r>
    </w:p>
    <w:p w14:paraId="45AF2337" w14:textId="77777777" w:rsidR="0007425D" w:rsidRDefault="0007425D" w:rsidP="0007425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Zamawiającemu przysługuje prawo odstąpienia od umowy w następujących przypadkach:</w:t>
      </w:r>
    </w:p>
    <w:p w14:paraId="6AE6DE67" w14:textId="77777777" w:rsidR="0007425D" w:rsidRDefault="0007425D" w:rsidP="0007425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 razie wystąpienia istotnej zmiany okoliczności powodującej, że wykonanie umowy nie leży w interesie publicznym, czego nie można było przewidzieć w chwili zawarcia umowy, lub dalsze wykonanie umowy może zagrozić  istotnemu interesowi bezpieczeństwa państwa lub bezpieczeństwu publicznemu, Zamawiający może odstąpić od umowy w terminie 30 dni od powzięcia wiadomości o tych okolicznościach. W takim przypadku Wykonawca może żądać jedynie wynagrodzenia należnego z tytułu wykonania części umowy,</w:t>
      </w:r>
    </w:p>
    <w:p w14:paraId="35EF0510" w14:textId="77777777" w:rsidR="0007425D" w:rsidRDefault="0007425D" w:rsidP="0007425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 przypadku gdy Wykonawca dostarczył przedmiot umowy niespełniający wymagań określonych w § 1</w:t>
      </w:r>
    </w:p>
    <w:p w14:paraId="2DA2032A" w14:textId="77777777" w:rsidR="0007425D" w:rsidRDefault="0007425D" w:rsidP="0007425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Ogłoszenia upadłości, likwidacji lub rozwiązania firmy Wykonawcy, o czym Wykonawca zobowiązuje się niezwłocznie powiadomić Zamawiającego,</w:t>
      </w:r>
    </w:p>
    <w:p w14:paraId="3B603F9E" w14:textId="77777777" w:rsidR="0007425D" w:rsidRDefault="0007425D" w:rsidP="0007425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Wydania nakazu zajęcia majątku Wykonawcy,</w:t>
      </w:r>
    </w:p>
    <w:p w14:paraId="767576AC" w14:textId="77777777" w:rsidR="0007425D" w:rsidRDefault="0007425D" w:rsidP="0007425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 przypadku wykonania zamówienia niezgodnie z umową  w sposób rażący w szczególności w przypadku zwłoki w dostawie przedmiotu umowy tj. gdy opóźnienie w wykonaniu przedmiotu umowy trwa dłużej niż 10 dni kalendarzowych od upływu terminu określonego w § 1 pkt  13 umowy</w:t>
      </w:r>
    </w:p>
    <w:p w14:paraId="1356A25E" w14:textId="77777777" w:rsidR="0007425D" w:rsidRDefault="0007425D" w:rsidP="0007425D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Wykonawcy przysługuje prawo odstąpienia od umowy, jeżeli Zamawiający odmawia odbioru przedmiotu umowy spełniającego wymagania określone w § 1 umowy</w:t>
      </w:r>
      <w:r w:rsidRPr="00A37E9F">
        <w:rPr>
          <w:rFonts w:ascii="Liberation Serif" w:hAnsi="Liberation Serif" w:cs="Liberation Serif"/>
        </w:rPr>
        <w:t>.</w:t>
      </w:r>
    </w:p>
    <w:p w14:paraId="7D9FA99D" w14:textId="77777777" w:rsidR="0007425D" w:rsidRPr="00A37E9F" w:rsidRDefault="0007425D" w:rsidP="0007425D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Odstąpienie od umowy powinno nastąpić w formie pisemnej wraz z uzasadnieniem, pod rygorem nieważności. W przypadkach określonych w ust. 2 pkt 2 -5 nastąpi 14 dni od powzięcia wiadomości o okolicznościach stanowiących jego podstawę. Przed odstąpieniem od umowy Zamawiający wezwie Wykonawcę do usunięcia naruszeń, wyznaczając mu w tym celu odpowiedni termin. Bezskuteczny upływ powyższego terminu uprawnia Zamawiającego do odstąpienia od umowy.</w:t>
      </w:r>
    </w:p>
    <w:p w14:paraId="713AF873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§ 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  <w:t>9</w:t>
      </w: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.</w:t>
      </w:r>
    </w:p>
    <w:p w14:paraId="7E5A3CE6" w14:textId="77777777" w:rsidR="0007425D" w:rsidRPr="00F12F6C" w:rsidRDefault="0007425D" w:rsidP="0007425D">
      <w:pPr>
        <w:numPr>
          <w:ilvl w:val="0"/>
          <w:numId w:val="7"/>
        </w:numPr>
        <w:spacing w:after="26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Wszelkie zmiany postanowień umowy, a także jej rozwiązanie za zgodą obu Stron, wypowiedzenie albo odstąpienie od niej, wymaga zachowania formy pisemnej lub elektronicznej przy użyciu kwalifikowanego podpisu elektronicznego pod rygorem nieważności.</w:t>
      </w:r>
    </w:p>
    <w:p w14:paraId="66DF3DC3" w14:textId="77777777" w:rsidR="0007425D" w:rsidRPr="00F12F6C" w:rsidRDefault="0007425D" w:rsidP="0007425D">
      <w:pPr>
        <w:numPr>
          <w:ilvl w:val="0"/>
          <w:numId w:val="7"/>
        </w:numPr>
        <w:spacing w:after="4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Sprawy nieuregulowane umową podlegają przepisom Kodeksu cywilnego, ustawy Prawo zamówień publicznych i innych właściwych ze względu na przedmiot umowy, aktów prawnych. </w:t>
      </w:r>
    </w:p>
    <w:p w14:paraId="1D514592" w14:textId="77777777" w:rsidR="0007425D" w:rsidRPr="00F12F6C" w:rsidRDefault="0007425D" w:rsidP="0007425D">
      <w:pPr>
        <w:numPr>
          <w:ilvl w:val="0"/>
          <w:numId w:val="7"/>
        </w:numPr>
        <w:spacing w:after="4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 xml:space="preserve">W przypadku zaistnienia sporu wynikającego z realizacji niniejszej umowy właściwym miejscowo sądem dla jego rozstrzygnięcia będzie sąd właściwy dla siedziby Zamawiającego. </w:t>
      </w:r>
    </w:p>
    <w:p w14:paraId="51E6C2D0" w14:textId="77777777" w:rsidR="0007425D" w:rsidRPr="00F12F6C" w:rsidRDefault="0007425D" w:rsidP="0007425D">
      <w:pPr>
        <w:numPr>
          <w:ilvl w:val="0"/>
          <w:numId w:val="7"/>
        </w:numPr>
        <w:spacing w:after="0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Załącznikami stanowiącymi integralną część umowy są: </w:t>
      </w:r>
    </w:p>
    <w:p w14:paraId="1CCC7810" w14:textId="77777777" w:rsidR="0007425D" w:rsidRPr="00F12F6C" w:rsidRDefault="0007425D" w:rsidP="0007425D">
      <w:pPr>
        <w:numPr>
          <w:ilvl w:val="1"/>
          <w:numId w:val="7"/>
        </w:numPr>
        <w:spacing w:after="0" w:line="360" w:lineRule="auto"/>
        <w:ind w:right="36"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opis przedmiotu zamówienia – załącznik nr 1; </w:t>
      </w:r>
    </w:p>
    <w:p w14:paraId="6B26B0C3" w14:textId="77777777" w:rsidR="0007425D" w:rsidRPr="00C76BCB" w:rsidRDefault="0007425D" w:rsidP="0007425D">
      <w:pPr>
        <w:numPr>
          <w:ilvl w:val="1"/>
          <w:numId w:val="7"/>
        </w:numPr>
        <w:spacing w:after="0" w:line="360" w:lineRule="auto"/>
        <w:ind w:right="36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formularz oferty Wykonawcy z dnia ……………. r. - załącznik nr 2;</w:t>
      </w:r>
    </w:p>
    <w:p w14:paraId="46581676" w14:textId="77777777" w:rsidR="0007425D" w:rsidRPr="00F12F6C" w:rsidRDefault="0007425D" w:rsidP="0007425D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§ 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  <w:t>10</w:t>
      </w: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.</w:t>
      </w:r>
    </w:p>
    <w:p w14:paraId="3C627CD1" w14:textId="77777777" w:rsidR="0007425D" w:rsidRPr="00F12F6C" w:rsidRDefault="0007425D" w:rsidP="0007425D">
      <w:p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 1. Datą zawarcia niniejszej Umowy jest data złożenia oświadczenia woli o jej zawarciu przez ostatnią ze Stron. </w:t>
      </w:r>
    </w:p>
    <w:p w14:paraId="295B3080" w14:textId="77777777" w:rsidR="0007425D" w:rsidRPr="00F12F6C" w:rsidRDefault="0007425D" w:rsidP="0007425D">
      <w:p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 2. Umowa została sporządzona w formie elektronicznej i podpisana przez każdą ze stron kwalifikowanym  podpisem elektronicznym.</w:t>
      </w:r>
    </w:p>
    <w:p w14:paraId="2A60586C" w14:textId="77777777" w:rsidR="0007425D" w:rsidRPr="00F12F6C" w:rsidRDefault="0007425D" w:rsidP="0007425D">
      <w:pPr>
        <w:spacing w:after="4" w:line="360" w:lineRule="auto"/>
        <w:ind w:right="36"/>
        <w:jc w:val="both"/>
        <w:rPr>
          <w:rFonts w:ascii="Liberation Serif" w:hAnsi="Liberation Serif" w:cs="Liberation Serif"/>
        </w:rPr>
      </w:pPr>
    </w:p>
    <w:p w14:paraId="4D2CEA5F" w14:textId="77777777" w:rsidR="0007425D" w:rsidRPr="00F12F6C" w:rsidRDefault="0007425D" w:rsidP="0007425D">
      <w:pPr>
        <w:spacing w:after="4" w:line="360" w:lineRule="auto"/>
        <w:ind w:left="283"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                Zamawiający                                                          </w:t>
      </w:r>
      <w:r w:rsidRPr="00F12F6C">
        <w:rPr>
          <w:rFonts w:ascii="Liberation Serif" w:hAnsi="Liberation Serif" w:cs="Liberation Serif"/>
        </w:rPr>
        <w:tab/>
        <w:t xml:space="preserve"> </w:t>
      </w:r>
      <w:r w:rsidRPr="00F12F6C">
        <w:rPr>
          <w:rFonts w:ascii="Liberation Serif" w:hAnsi="Liberation Serif" w:cs="Liberation Serif"/>
        </w:rPr>
        <w:tab/>
        <w:t>Wykonawca</w:t>
      </w:r>
    </w:p>
    <w:p w14:paraId="4F280EC2" w14:textId="77777777" w:rsidR="0007425D" w:rsidRDefault="0007425D" w:rsidP="0007425D">
      <w:pPr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</w:p>
    <w:p w14:paraId="4ECB16EC" w14:textId="77777777" w:rsidR="0007425D" w:rsidRDefault="0007425D" w:rsidP="0007425D">
      <w:pPr>
        <w:spacing w:line="360" w:lineRule="auto"/>
        <w:rPr>
          <w:rFonts w:ascii="Liberation Serif" w:hAnsi="Liberation Serif" w:cs="Liberation Serif"/>
        </w:rPr>
      </w:pPr>
    </w:p>
    <w:p w14:paraId="603B2B88" w14:textId="77777777" w:rsidR="0007425D" w:rsidRDefault="0007425D" w:rsidP="0007425D">
      <w:pPr>
        <w:spacing w:line="360" w:lineRule="auto"/>
        <w:rPr>
          <w:rFonts w:ascii="Liberation Serif" w:hAnsi="Liberation Serif" w:cs="Liberation Serif"/>
        </w:rPr>
      </w:pPr>
    </w:p>
    <w:p w14:paraId="5901EB67" w14:textId="77777777" w:rsidR="0007425D" w:rsidRDefault="0007425D" w:rsidP="0007425D">
      <w:pPr>
        <w:spacing w:line="360" w:lineRule="auto"/>
        <w:rPr>
          <w:rFonts w:ascii="Liberation Serif" w:hAnsi="Liberation Serif" w:cs="Liberation Serif"/>
        </w:rPr>
      </w:pPr>
    </w:p>
    <w:p w14:paraId="39B0B6F2" w14:textId="77777777" w:rsidR="0007425D" w:rsidRPr="00F00F57" w:rsidRDefault="0007425D" w:rsidP="0007425D">
      <w:pPr>
        <w:spacing w:after="0" w:line="360" w:lineRule="auto"/>
        <w:rPr>
          <w:rFonts w:ascii="Liberation Serif" w:hAnsi="Liberation Serif" w:cs="Liberation Serif"/>
        </w:rPr>
      </w:pPr>
      <w:r>
        <w:rPr>
          <w:rStyle w:val="Domylnaczcionkaakapitu1"/>
          <w:sz w:val="20"/>
          <w:szCs w:val="20"/>
        </w:rPr>
        <w:t xml:space="preserve">Administratorem Państwa danych osobowych jest Starosta Sierpecki. Przetwarzamy Państwa dane osobowe wyłącznie w celu wykonania zadań Administratora, które wynikają z przepisów prawa oraz zadań realizowanych w interesie publicznym. Mają Państwo prawo dostępu do treści swoich danych oraz prawo ich sprostowania,  usunięcia, ograniczenia przetwarzania, przenoszenia </w:t>
      </w:r>
      <w:r>
        <w:rPr>
          <w:rStyle w:val="Domylnaczcionkaakapitu1"/>
          <w:sz w:val="20"/>
          <w:szCs w:val="20"/>
          <w:lang w:bidi="en-US"/>
        </w:rPr>
        <w:t xml:space="preserve">i wniesienia sprzeciwu. Więcej informacji znajdą Państwo na stronie </w:t>
      </w:r>
      <w:hyperlink r:id="rId7" w:anchor="_blank" w:history="1">
        <w:r>
          <w:rPr>
            <w:rStyle w:val="Hipercze"/>
            <w:sz w:val="20"/>
            <w:szCs w:val="20"/>
          </w:rPr>
          <w:t>www.sierpc.starostwo.gov.pl</w:t>
        </w:r>
      </w:hyperlink>
      <w:r>
        <w:rPr>
          <w:rStyle w:val="Domylnaczcionkaakapitu1"/>
          <w:sz w:val="20"/>
          <w:szCs w:val="20"/>
          <w:lang w:bidi="en-US"/>
        </w:rPr>
        <w:t xml:space="preserve"> w zakładce ochrona danych osobowych w menu przedmiotowym</w:t>
      </w:r>
      <w:r>
        <w:rPr>
          <w:rFonts w:ascii="Liberation Serif" w:hAnsi="Liberation Serif" w:cs="Liberation Serif"/>
        </w:rPr>
        <w:t xml:space="preserve">        </w:t>
      </w:r>
    </w:p>
    <w:p w14:paraId="4B67244D" w14:textId="77777777" w:rsidR="0007425D" w:rsidRDefault="0007425D" w:rsidP="0007425D">
      <w:pPr>
        <w:spacing w:line="360" w:lineRule="auto"/>
      </w:pPr>
    </w:p>
    <w:p w14:paraId="75405AD5" w14:textId="77777777" w:rsidR="001F4BCD" w:rsidRDefault="001F4BCD"/>
    <w:sectPr w:rsidR="001F4B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5038A" w14:textId="77777777" w:rsidR="0053436D" w:rsidRDefault="0053436D" w:rsidP="0053436D">
      <w:pPr>
        <w:spacing w:after="0" w:line="240" w:lineRule="auto"/>
      </w:pPr>
      <w:r>
        <w:separator/>
      </w:r>
    </w:p>
  </w:endnote>
  <w:endnote w:type="continuationSeparator" w:id="0">
    <w:p w14:paraId="13017E69" w14:textId="77777777" w:rsidR="0053436D" w:rsidRDefault="0053436D" w:rsidP="0053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60046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4661593" w14:textId="23CBF4FA" w:rsidR="0053436D" w:rsidRDefault="0053436D" w:rsidP="0053436D">
            <w:pPr>
              <w:pStyle w:val="Stopka"/>
              <w:jc w:val="center"/>
            </w:pPr>
            <w:r w:rsidRPr="0053436D">
              <w:rPr>
                <w:sz w:val="20"/>
                <w:szCs w:val="20"/>
              </w:rPr>
              <w:fldChar w:fldCharType="begin"/>
            </w:r>
            <w:r w:rsidRPr="0053436D">
              <w:rPr>
                <w:sz w:val="20"/>
                <w:szCs w:val="20"/>
              </w:rPr>
              <w:instrText>PAGE</w:instrText>
            </w:r>
            <w:r w:rsidRPr="0053436D">
              <w:rPr>
                <w:sz w:val="20"/>
                <w:szCs w:val="20"/>
              </w:rPr>
              <w:fldChar w:fldCharType="separate"/>
            </w:r>
            <w:r w:rsidRPr="0053436D">
              <w:rPr>
                <w:sz w:val="20"/>
                <w:szCs w:val="20"/>
              </w:rPr>
              <w:t>2</w:t>
            </w:r>
            <w:r w:rsidRPr="0053436D">
              <w:rPr>
                <w:sz w:val="20"/>
                <w:szCs w:val="20"/>
              </w:rPr>
              <w:fldChar w:fldCharType="end"/>
            </w:r>
            <w:r w:rsidRPr="0053436D">
              <w:rPr>
                <w:sz w:val="20"/>
                <w:szCs w:val="20"/>
              </w:rPr>
              <w:t xml:space="preserve"> / </w:t>
            </w:r>
            <w:r w:rsidRPr="0053436D">
              <w:rPr>
                <w:sz w:val="20"/>
                <w:szCs w:val="20"/>
              </w:rPr>
              <w:fldChar w:fldCharType="begin"/>
            </w:r>
            <w:r w:rsidRPr="0053436D">
              <w:rPr>
                <w:sz w:val="20"/>
                <w:szCs w:val="20"/>
              </w:rPr>
              <w:instrText>NUMPAGES</w:instrText>
            </w:r>
            <w:r w:rsidRPr="0053436D">
              <w:rPr>
                <w:sz w:val="20"/>
                <w:szCs w:val="20"/>
              </w:rPr>
              <w:fldChar w:fldCharType="separate"/>
            </w:r>
            <w:r w:rsidRPr="0053436D">
              <w:rPr>
                <w:sz w:val="20"/>
                <w:szCs w:val="20"/>
              </w:rPr>
              <w:t>2</w:t>
            </w:r>
            <w:r w:rsidRPr="0053436D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56CD" w14:textId="77777777" w:rsidR="0053436D" w:rsidRDefault="0053436D" w:rsidP="0053436D">
      <w:pPr>
        <w:spacing w:after="0" w:line="240" w:lineRule="auto"/>
      </w:pPr>
      <w:r>
        <w:separator/>
      </w:r>
    </w:p>
  </w:footnote>
  <w:footnote w:type="continuationSeparator" w:id="0">
    <w:p w14:paraId="1FB19386" w14:textId="77777777" w:rsidR="0053436D" w:rsidRDefault="0053436D" w:rsidP="0053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F6AA8" w14:textId="1BFE4E70" w:rsidR="0053436D" w:rsidRPr="0053436D" w:rsidRDefault="0053436D" w:rsidP="0053436D">
    <w:pPr>
      <w:pStyle w:val="Nagwek"/>
      <w:jc w:val="right"/>
      <w:rPr>
        <w:sz w:val="20"/>
        <w:szCs w:val="20"/>
      </w:rPr>
    </w:pPr>
    <w:r w:rsidRPr="0053436D">
      <w:rPr>
        <w:rFonts w:ascii="Liberation Serif" w:hAnsi="Liberation Serif" w:cs="Liberation Serif"/>
        <w:sz w:val="20"/>
        <w:szCs w:val="20"/>
      </w:rPr>
      <w:t>Załącznik nr 5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6378"/>
    <w:multiLevelType w:val="hybridMultilevel"/>
    <w:tmpl w:val="7278F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152"/>
    <w:multiLevelType w:val="hybridMultilevel"/>
    <w:tmpl w:val="F30EF55A"/>
    <w:lvl w:ilvl="0" w:tplc="FFFFFFFF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FFFFFFFF">
      <w:start w:val="1"/>
      <w:numFmt w:val="decimal"/>
      <w:lvlText w:val="%2)"/>
      <w:lvlJc w:val="left"/>
      <w:pPr>
        <w:ind w:left="566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2" w:tplc="FFFFFFFF">
      <w:start w:val="1"/>
      <w:numFmt w:val="lowerRoman"/>
      <w:lvlText w:val="%3"/>
      <w:lvlJc w:val="left"/>
      <w:pPr>
        <w:ind w:left="13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20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FFFFFFFF">
      <w:start w:val="1"/>
      <w:numFmt w:val="lowerLetter"/>
      <w:lvlText w:val="%5"/>
      <w:lvlJc w:val="left"/>
      <w:pPr>
        <w:ind w:left="279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FFFFFFFF">
      <w:start w:val="1"/>
      <w:numFmt w:val="lowerRoman"/>
      <w:lvlText w:val="%6"/>
      <w:lvlJc w:val="left"/>
      <w:pPr>
        <w:ind w:left="351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FFFFFFFF">
      <w:start w:val="1"/>
      <w:numFmt w:val="decimal"/>
      <w:lvlText w:val="%7"/>
      <w:lvlJc w:val="left"/>
      <w:pPr>
        <w:ind w:left="423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FFFFFFFF">
      <w:start w:val="1"/>
      <w:numFmt w:val="lowerLetter"/>
      <w:lvlText w:val="%8"/>
      <w:lvlJc w:val="left"/>
      <w:pPr>
        <w:ind w:left="49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FFFFFFFF">
      <w:start w:val="1"/>
      <w:numFmt w:val="lowerRoman"/>
      <w:lvlText w:val="%9"/>
      <w:lvlJc w:val="left"/>
      <w:pPr>
        <w:ind w:left="56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2" w15:restartNumberingAfterBreak="0">
    <w:nsid w:val="1AE91436"/>
    <w:multiLevelType w:val="hybridMultilevel"/>
    <w:tmpl w:val="1A6861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BAE2413"/>
    <w:multiLevelType w:val="hybridMultilevel"/>
    <w:tmpl w:val="2DAC7864"/>
    <w:lvl w:ilvl="0" w:tplc="6A582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871788"/>
    <w:multiLevelType w:val="hybridMultilevel"/>
    <w:tmpl w:val="C1103180"/>
    <w:lvl w:ilvl="0" w:tplc="82E2AE1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F46A3C96">
      <w:start w:val="1"/>
      <w:numFmt w:val="upperRoman"/>
      <w:lvlText w:val="%2."/>
      <w:lvlJc w:val="left"/>
      <w:pPr>
        <w:ind w:left="717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2" w:tplc="A8E625CE">
      <w:start w:val="1"/>
      <w:numFmt w:val="lowerRoman"/>
      <w:lvlText w:val="%3"/>
      <w:lvlJc w:val="left"/>
      <w:pPr>
        <w:ind w:left="13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3" w:tplc="AA088BE8">
      <w:start w:val="1"/>
      <w:numFmt w:val="decimal"/>
      <w:lvlText w:val="%4"/>
      <w:lvlJc w:val="left"/>
      <w:pPr>
        <w:ind w:left="20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4" w:tplc="A63CCB76">
      <w:start w:val="1"/>
      <w:numFmt w:val="lowerLetter"/>
      <w:lvlText w:val="%5"/>
      <w:lvlJc w:val="left"/>
      <w:pPr>
        <w:ind w:left="274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5" w:tplc="F2205F64">
      <w:start w:val="1"/>
      <w:numFmt w:val="lowerRoman"/>
      <w:lvlText w:val="%6"/>
      <w:lvlJc w:val="left"/>
      <w:pPr>
        <w:ind w:left="346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6" w:tplc="FAC26C7A">
      <w:start w:val="1"/>
      <w:numFmt w:val="decimal"/>
      <w:lvlText w:val="%7"/>
      <w:lvlJc w:val="left"/>
      <w:pPr>
        <w:ind w:left="418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7" w:tplc="F6DE6084">
      <w:start w:val="1"/>
      <w:numFmt w:val="lowerLetter"/>
      <w:lvlText w:val="%8"/>
      <w:lvlJc w:val="left"/>
      <w:pPr>
        <w:ind w:left="49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8" w:tplc="06F0A5DC">
      <w:start w:val="1"/>
      <w:numFmt w:val="lowerRoman"/>
      <w:lvlText w:val="%9"/>
      <w:lvlJc w:val="left"/>
      <w:pPr>
        <w:ind w:left="56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</w:abstractNum>
  <w:abstractNum w:abstractNumId="5" w15:restartNumberingAfterBreak="0">
    <w:nsid w:val="27866D23"/>
    <w:multiLevelType w:val="hybridMultilevel"/>
    <w:tmpl w:val="0D6890FC"/>
    <w:lvl w:ilvl="0" w:tplc="368264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98733A"/>
    <w:multiLevelType w:val="hybridMultilevel"/>
    <w:tmpl w:val="98046D6C"/>
    <w:lvl w:ilvl="0" w:tplc="D47AEB66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50E6F09C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14D0C59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AC3C2740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4F26B80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02B062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215C43E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5E7667F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DCC6310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7" w15:restartNumberingAfterBreak="0">
    <w:nsid w:val="41726EAE"/>
    <w:multiLevelType w:val="hybridMultilevel"/>
    <w:tmpl w:val="260AD10C"/>
    <w:lvl w:ilvl="0" w:tplc="4DE6F656">
      <w:start w:val="1"/>
      <w:numFmt w:val="decimal"/>
      <w:lvlText w:val="%1."/>
      <w:lvlJc w:val="left"/>
      <w:pPr>
        <w:ind w:left="295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9B463D10">
      <w:start w:val="1"/>
      <w:numFmt w:val="lowerLetter"/>
      <w:lvlText w:val="%2"/>
      <w:lvlJc w:val="left"/>
      <w:pPr>
        <w:ind w:left="10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058AD22A">
      <w:start w:val="1"/>
      <w:numFmt w:val="lowerRoman"/>
      <w:lvlText w:val="%3"/>
      <w:lvlJc w:val="left"/>
      <w:pPr>
        <w:ind w:left="18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1A48A06C">
      <w:start w:val="1"/>
      <w:numFmt w:val="decimal"/>
      <w:lvlText w:val="%4"/>
      <w:lvlJc w:val="left"/>
      <w:pPr>
        <w:ind w:left="25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CB1A5822">
      <w:start w:val="1"/>
      <w:numFmt w:val="lowerLetter"/>
      <w:lvlText w:val="%5"/>
      <w:lvlJc w:val="left"/>
      <w:pPr>
        <w:ind w:left="324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81DEB016">
      <w:start w:val="1"/>
      <w:numFmt w:val="lowerRoman"/>
      <w:lvlText w:val="%6"/>
      <w:lvlJc w:val="left"/>
      <w:pPr>
        <w:ind w:left="396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D64CCD0E">
      <w:start w:val="1"/>
      <w:numFmt w:val="decimal"/>
      <w:lvlText w:val="%7"/>
      <w:lvlJc w:val="left"/>
      <w:pPr>
        <w:ind w:left="46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138ADBFC">
      <w:start w:val="1"/>
      <w:numFmt w:val="lowerLetter"/>
      <w:lvlText w:val="%8"/>
      <w:lvlJc w:val="left"/>
      <w:pPr>
        <w:ind w:left="54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E9645FCC">
      <w:start w:val="1"/>
      <w:numFmt w:val="lowerRoman"/>
      <w:lvlText w:val="%9"/>
      <w:lvlJc w:val="left"/>
      <w:pPr>
        <w:ind w:left="61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8" w15:restartNumberingAfterBreak="0">
    <w:nsid w:val="436B226A"/>
    <w:multiLevelType w:val="hybridMultilevel"/>
    <w:tmpl w:val="7CA2C446"/>
    <w:lvl w:ilvl="0" w:tplc="22D8033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2F7C0568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36E2FDB0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E152053"/>
    <w:multiLevelType w:val="hybridMultilevel"/>
    <w:tmpl w:val="70DE96B0"/>
    <w:lvl w:ilvl="0" w:tplc="D7B247A2">
      <w:start w:val="1"/>
      <w:numFmt w:val="decimal"/>
      <w:lvlText w:val="%1."/>
      <w:lvlJc w:val="left"/>
      <w:pPr>
        <w:ind w:left="357" w:hanging="360"/>
      </w:pPr>
      <w:rPr>
        <w:rFonts w:ascii="Arial" w:eastAsia="Times New Roman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10" w15:restartNumberingAfterBreak="0">
    <w:nsid w:val="60BB2134"/>
    <w:multiLevelType w:val="hybridMultilevel"/>
    <w:tmpl w:val="401AB13C"/>
    <w:lvl w:ilvl="0" w:tplc="9DC07B68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E0E8AB36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D7DCC05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5650BFE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5C1ABD5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8CC281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E116B67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1500DEC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08ECAF3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abstractNum w:abstractNumId="11" w15:restartNumberingAfterBreak="0">
    <w:nsid w:val="6E7D0F5E"/>
    <w:multiLevelType w:val="hybridMultilevel"/>
    <w:tmpl w:val="93EAE32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F72A09"/>
    <w:multiLevelType w:val="hybridMultilevel"/>
    <w:tmpl w:val="CE120040"/>
    <w:lvl w:ilvl="0" w:tplc="F3A6E12A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C9F677CA">
      <w:start w:val="1"/>
      <w:numFmt w:val="decimal"/>
      <w:lvlText w:val="%2)"/>
      <w:lvlJc w:val="left"/>
      <w:pPr>
        <w:ind w:left="57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228A6970">
      <w:start w:val="1"/>
      <w:numFmt w:val="lowerRoman"/>
      <w:lvlText w:val="%3"/>
      <w:lvlJc w:val="left"/>
      <w:pPr>
        <w:ind w:left="13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8594E768">
      <w:start w:val="1"/>
      <w:numFmt w:val="decimal"/>
      <w:lvlText w:val="%4"/>
      <w:lvlJc w:val="left"/>
      <w:pPr>
        <w:ind w:left="20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425067AA">
      <w:start w:val="1"/>
      <w:numFmt w:val="lowerLetter"/>
      <w:lvlText w:val="%5"/>
      <w:lvlJc w:val="left"/>
      <w:pPr>
        <w:ind w:left="281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5ACC9A8C">
      <w:start w:val="1"/>
      <w:numFmt w:val="lowerRoman"/>
      <w:lvlText w:val="%6"/>
      <w:lvlJc w:val="left"/>
      <w:pPr>
        <w:ind w:left="353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93525568">
      <w:start w:val="1"/>
      <w:numFmt w:val="decimal"/>
      <w:lvlText w:val="%7"/>
      <w:lvlJc w:val="left"/>
      <w:pPr>
        <w:ind w:left="4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E56C0298">
      <w:start w:val="1"/>
      <w:numFmt w:val="lowerLetter"/>
      <w:lvlText w:val="%8"/>
      <w:lvlJc w:val="left"/>
      <w:pPr>
        <w:ind w:left="49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F2B84574">
      <w:start w:val="1"/>
      <w:numFmt w:val="lowerRoman"/>
      <w:lvlText w:val="%9"/>
      <w:lvlJc w:val="left"/>
      <w:pPr>
        <w:ind w:left="56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num w:numId="1" w16cid:durableId="397941676">
    <w:abstractNumId w:val="8"/>
  </w:num>
  <w:num w:numId="2" w16cid:durableId="1009453040">
    <w:abstractNumId w:val="10"/>
  </w:num>
  <w:num w:numId="3" w16cid:durableId="538200367">
    <w:abstractNumId w:val="1"/>
  </w:num>
  <w:num w:numId="4" w16cid:durableId="1437865867">
    <w:abstractNumId w:val="6"/>
  </w:num>
  <w:num w:numId="5" w16cid:durableId="1555500995">
    <w:abstractNumId w:val="4"/>
  </w:num>
  <w:num w:numId="6" w16cid:durableId="858995">
    <w:abstractNumId w:val="7"/>
  </w:num>
  <w:num w:numId="7" w16cid:durableId="2127890510">
    <w:abstractNumId w:val="12"/>
  </w:num>
  <w:num w:numId="8" w16cid:durableId="735127712">
    <w:abstractNumId w:val="9"/>
  </w:num>
  <w:num w:numId="9" w16cid:durableId="120392885">
    <w:abstractNumId w:val="3"/>
  </w:num>
  <w:num w:numId="10" w16cid:durableId="237373192">
    <w:abstractNumId w:val="11"/>
  </w:num>
  <w:num w:numId="11" w16cid:durableId="656344262">
    <w:abstractNumId w:val="5"/>
  </w:num>
  <w:num w:numId="12" w16cid:durableId="1309440045">
    <w:abstractNumId w:val="0"/>
  </w:num>
  <w:num w:numId="13" w16cid:durableId="1682854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25D"/>
    <w:rsid w:val="00024F8F"/>
    <w:rsid w:val="0004595E"/>
    <w:rsid w:val="0007425D"/>
    <w:rsid w:val="001636C4"/>
    <w:rsid w:val="001F4BCD"/>
    <w:rsid w:val="002C0C42"/>
    <w:rsid w:val="00363B27"/>
    <w:rsid w:val="0053436D"/>
    <w:rsid w:val="0059663E"/>
    <w:rsid w:val="00692222"/>
    <w:rsid w:val="008149CE"/>
    <w:rsid w:val="00840643"/>
    <w:rsid w:val="008970A7"/>
    <w:rsid w:val="008D5A72"/>
    <w:rsid w:val="00A90FB0"/>
    <w:rsid w:val="00CF7894"/>
    <w:rsid w:val="00D70E8D"/>
    <w:rsid w:val="00FA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A632"/>
  <w15:chartTrackingRefBased/>
  <w15:docId w15:val="{63E7C868-B5AA-4537-8515-8995EDD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25D"/>
  </w:style>
  <w:style w:type="paragraph" w:styleId="Nagwek1">
    <w:name w:val="heading 1"/>
    <w:basedOn w:val="Normalny"/>
    <w:next w:val="Normalny"/>
    <w:link w:val="Nagwek1Znak"/>
    <w:uiPriority w:val="9"/>
    <w:qFormat/>
    <w:rsid w:val="00074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74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2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2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2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0742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2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2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2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2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2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2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2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25D"/>
    <w:rPr>
      <w:i/>
      <w:iCs/>
      <w:color w:val="404040" w:themeColor="text1" w:themeTint="BF"/>
    </w:rPr>
  </w:style>
  <w:style w:type="paragraph" w:styleId="Akapitzlist">
    <w:name w:val="List Paragraph"/>
    <w:aliases w:val="Akapit z listą 1,maz_wyliczenie,opis dzialania,K-P_odwolanie,A_wyliczenie"/>
    <w:basedOn w:val="Normalny"/>
    <w:link w:val="AkapitzlistZnak"/>
    <w:uiPriority w:val="34"/>
    <w:qFormat/>
    <w:rsid w:val="000742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2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2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2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25D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qFormat/>
    <w:rsid w:val="0007425D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kapit z listą 1 Znak,maz_wyliczenie Znak,opis dzialania Znak,K-P_odwolanie Znak,A_wyliczenie Znak"/>
    <w:basedOn w:val="Domylnaczcionkaakapitu"/>
    <w:link w:val="Akapitzlist"/>
    <w:uiPriority w:val="34"/>
    <w:locked/>
    <w:rsid w:val="0007425D"/>
  </w:style>
  <w:style w:type="character" w:styleId="Hipercze">
    <w:name w:val="Hyperlink"/>
    <w:unhideWhenUsed/>
    <w:rsid w:val="0007425D"/>
    <w:rPr>
      <w:color w:val="000080"/>
      <w:u w:val="single"/>
    </w:rPr>
  </w:style>
  <w:style w:type="character" w:customStyle="1" w:styleId="Domylnaczcionkaakapitu1">
    <w:name w:val="Domyślna czcionka akapitu1"/>
    <w:rsid w:val="0007425D"/>
  </w:style>
  <w:style w:type="paragraph" w:styleId="Nagwek">
    <w:name w:val="header"/>
    <w:basedOn w:val="Normalny"/>
    <w:link w:val="NagwekZnak"/>
    <w:uiPriority w:val="99"/>
    <w:unhideWhenUsed/>
    <w:rsid w:val="00534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36D"/>
  </w:style>
  <w:style w:type="paragraph" w:styleId="Stopka">
    <w:name w:val="footer"/>
    <w:basedOn w:val="Normalny"/>
    <w:link w:val="StopkaZnak"/>
    <w:uiPriority w:val="99"/>
    <w:unhideWhenUsed/>
    <w:rsid w:val="00534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erpc.starostwo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2549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6</cp:revision>
  <cp:lastPrinted>2025-10-20T07:49:00Z</cp:lastPrinted>
  <dcterms:created xsi:type="dcterms:W3CDTF">2025-10-17T11:38:00Z</dcterms:created>
  <dcterms:modified xsi:type="dcterms:W3CDTF">2025-10-20T11:15:00Z</dcterms:modified>
</cp:coreProperties>
</file>